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324FA" w14:textId="77777777" w:rsidR="005C0D33" w:rsidRDefault="005C0D33">
      <w:pPr>
        <w:pStyle w:val="Heading2"/>
        <w:keepNext/>
        <w:rPr>
          <w:b/>
          <w:bCs/>
        </w:rPr>
      </w:pPr>
      <w:r>
        <w:rPr>
          <w:b/>
          <w:bCs/>
        </w:rPr>
        <w:t>Robert J. Harvey</w:t>
      </w:r>
      <w:r w:rsidR="00C01DE0">
        <w:rPr>
          <w:b/>
          <w:bCs/>
        </w:rPr>
        <w:t xml:space="preserve"> </w:t>
      </w:r>
    </w:p>
    <w:p w14:paraId="03FE51A2" w14:textId="1A7F32A3" w:rsidR="00451405" w:rsidRDefault="0078786E" w:rsidP="00451405">
      <w:r>
        <w:t xml:space="preserve">President &amp; </w:t>
      </w:r>
      <w:r w:rsidR="00760A8B">
        <w:t>Executive Director, Florida Opportunity Fund</w:t>
      </w:r>
    </w:p>
    <w:p w14:paraId="03018C85" w14:textId="6FEA2EC9" w:rsidR="00751AD5" w:rsidRDefault="00000000" w:rsidP="00451405">
      <w:hyperlink r:id="rId8" w:history="1">
        <w:r w:rsidR="00751AD5" w:rsidRPr="008234C7">
          <w:rPr>
            <w:rStyle w:val="Hyperlink"/>
          </w:rPr>
          <w:t>rharvey@floridaopportunityfund.com</w:t>
        </w:r>
      </w:hyperlink>
      <w:r w:rsidR="00751AD5">
        <w:t xml:space="preserve"> </w:t>
      </w:r>
    </w:p>
    <w:p w14:paraId="7181A85C" w14:textId="6DF85EF7" w:rsidR="0078786E" w:rsidRDefault="0078786E" w:rsidP="00451405">
      <w:r>
        <w:t xml:space="preserve">Executive Director, </w:t>
      </w:r>
      <w:bookmarkStart w:id="0" w:name="_Hlk161745185"/>
      <w:r>
        <w:t>Florida Development Finance Corp.</w:t>
      </w:r>
      <w:bookmarkEnd w:id="0"/>
    </w:p>
    <w:p w14:paraId="465CA766" w14:textId="7E05AF8B" w:rsidR="00C01DE0" w:rsidRDefault="00000000" w:rsidP="00451405">
      <w:hyperlink r:id="rId9" w:history="1">
        <w:r w:rsidR="00751AD5" w:rsidRPr="008234C7">
          <w:rPr>
            <w:rStyle w:val="Hyperlink"/>
          </w:rPr>
          <w:t>rharvey@fdfcbonds.com</w:t>
        </w:r>
      </w:hyperlink>
      <w:r w:rsidR="00751AD5">
        <w:t xml:space="preserve"> </w:t>
      </w:r>
      <w:r w:rsidR="00C01DE0">
        <w:tab/>
      </w:r>
    </w:p>
    <w:p w14:paraId="6B8ECBF1" w14:textId="625A8825" w:rsidR="00C01DE0" w:rsidRPr="00451405" w:rsidRDefault="00760A8B" w:rsidP="00451405">
      <w:r>
        <w:t>407 269 3231</w:t>
      </w:r>
      <w:r w:rsidR="00F45BD0">
        <w:t xml:space="preserve"> </w:t>
      </w:r>
    </w:p>
    <w:p w14:paraId="6032DF39" w14:textId="77777777" w:rsidR="005C0D33" w:rsidRDefault="005C0D33"/>
    <w:p w14:paraId="1A126ADC" w14:textId="77777777" w:rsidR="00FC1250" w:rsidRDefault="00760A8B" w:rsidP="0098743F">
      <w:pPr>
        <w:pStyle w:val="Heading3"/>
        <w:keepNext/>
        <w:ind w:left="2160"/>
      </w:pPr>
      <w:r>
        <w:t xml:space="preserve">Prior to </w:t>
      </w:r>
      <w:r w:rsidR="009D3259">
        <w:t xml:space="preserve">his current roles at the Florida Opportunity </w:t>
      </w:r>
      <w:r w:rsidR="00E76AC3">
        <w:t xml:space="preserve">Fund </w:t>
      </w:r>
      <w:r w:rsidR="009D3259">
        <w:t xml:space="preserve">(FOF) and </w:t>
      </w:r>
      <w:r w:rsidR="009D3259" w:rsidRPr="009D3259">
        <w:t xml:space="preserve">Florida Development Finance </w:t>
      </w:r>
      <w:r w:rsidR="003D684E" w:rsidRPr="009D3259">
        <w:t>Corp</w:t>
      </w:r>
      <w:r w:rsidR="003D684E">
        <w:t>. (</w:t>
      </w:r>
      <w:r w:rsidR="009D3259">
        <w:t>FDFC), Robert was the General Counsel at</w:t>
      </w:r>
      <w:r>
        <w:t xml:space="preserve"> Enterprise Florida, Inc.</w:t>
      </w:r>
      <w:r w:rsidR="009D3259">
        <w:t xml:space="preserve"> (EFI). EFI was </w:t>
      </w:r>
      <w:r w:rsidR="009D3259" w:rsidRPr="009D3259">
        <w:t xml:space="preserve">a public–private partnership between Florida’s business and government leaders and was the principal economic development organization for the </w:t>
      </w:r>
      <w:r w:rsidR="00885FF3">
        <w:t>S</w:t>
      </w:r>
      <w:r w:rsidR="009D3259" w:rsidRPr="009D3259">
        <w:t xml:space="preserve">tate of Florida. </w:t>
      </w:r>
    </w:p>
    <w:p w14:paraId="78806ACB" w14:textId="77777777" w:rsidR="00FC1250" w:rsidRDefault="00FC1250" w:rsidP="00FC1250"/>
    <w:p w14:paraId="69595E34" w14:textId="23F7F57F" w:rsidR="00FC1250" w:rsidRPr="00FC1250" w:rsidRDefault="00FC1250" w:rsidP="00FC1250">
      <w:pPr>
        <w:ind w:left="1440" w:firstLine="720"/>
      </w:pPr>
      <w:r w:rsidRPr="00FC1250">
        <w:t>Robert has over 35 years of legal, business, and government experience.</w:t>
      </w:r>
    </w:p>
    <w:p w14:paraId="6922AFD8" w14:textId="77777777" w:rsidR="00FC1250" w:rsidRDefault="00FC1250" w:rsidP="0098743F">
      <w:pPr>
        <w:pStyle w:val="Heading3"/>
        <w:keepNext/>
        <w:ind w:left="2160"/>
      </w:pPr>
    </w:p>
    <w:p w14:paraId="1AD103CE" w14:textId="4F9A2FA5" w:rsidR="006F626C" w:rsidRDefault="003D684E" w:rsidP="0098743F">
      <w:pPr>
        <w:pStyle w:val="Heading3"/>
        <w:keepNext/>
        <w:ind w:left="2160"/>
      </w:pPr>
      <w:r>
        <w:t>Before joining</w:t>
      </w:r>
      <w:r w:rsidR="009D3259">
        <w:t xml:space="preserve"> EFI in 2022, </w:t>
      </w:r>
      <w:r w:rsidR="008D05D4">
        <w:t xml:space="preserve">Robert </w:t>
      </w:r>
      <w:r w:rsidR="00760A8B">
        <w:t xml:space="preserve">was a Founding Partner of Jenks &amp; Harvey LLP (JH) in West Palm Beach, Florida. While at JH, Robert </w:t>
      </w:r>
      <w:r w:rsidR="00A8474C">
        <w:t>concentrate</w:t>
      </w:r>
      <w:r w:rsidR="00760A8B">
        <w:t>d</w:t>
      </w:r>
      <w:r w:rsidR="00A8474C">
        <w:t xml:space="preserve"> </w:t>
      </w:r>
      <w:r w:rsidR="006F626C">
        <w:t xml:space="preserve">his practice in </w:t>
      </w:r>
      <w:r w:rsidR="00A8474C">
        <w:t xml:space="preserve">securities </w:t>
      </w:r>
      <w:r w:rsidR="0081397C">
        <w:t xml:space="preserve">litigation, </w:t>
      </w:r>
      <w:r w:rsidR="00402212">
        <w:t>arbitration,</w:t>
      </w:r>
      <w:r w:rsidR="00A8474C">
        <w:t xml:space="preserve"> and</w:t>
      </w:r>
      <w:r w:rsidR="0081397C">
        <w:t xml:space="preserve"> regulation</w:t>
      </w:r>
      <w:r w:rsidR="00A8474C">
        <w:t xml:space="preserve">. </w:t>
      </w:r>
    </w:p>
    <w:p w14:paraId="5F8BAA0F" w14:textId="77777777" w:rsidR="006F626C" w:rsidRDefault="006F626C" w:rsidP="0098743F">
      <w:pPr>
        <w:pStyle w:val="Heading3"/>
        <w:keepNext/>
        <w:ind w:left="2160"/>
      </w:pPr>
    </w:p>
    <w:p w14:paraId="7BBF804D" w14:textId="2CACAF9B" w:rsidR="00DD2844" w:rsidRDefault="006F626C" w:rsidP="001A78A5">
      <w:pPr>
        <w:pStyle w:val="Heading3"/>
        <w:keepNext/>
        <w:ind w:left="2160"/>
      </w:pPr>
      <w:r>
        <w:t xml:space="preserve">Robert </w:t>
      </w:r>
      <w:r w:rsidR="008D05D4">
        <w:t xml:space="preserve">began his career with the United States Navy, where he served on active duty </w:t>
      </w:r>
      <w:r w:rsidR="003400EC">
        <w:t>from 198</w:t>
      </w:r>
      <w:r w:rsidR="003D0358">
        <w:t>7</w:t>
      </w:r>
      <w:r w:rsidR="003400EC">
        <w:t xml:space="preserve">-1990 </w:t>
      </w:r>
      <w:r w:rsidR="008D05D4">
        <w:t xml:space="preserve">as a Navy Judge Advocate and Special Assistant U.S. Attorney. After </w:t>
      </w:r>
      <w:r w:rsidR="00AA57A5">
        <w:t>leaving active duty,</w:t>
      </w:r>
      <w:r w:rsidR="008D05D4">
        <w:t xml:space="preserve"> he </w:t>
      </w:r>
      <w:r w:rsidR="00AA57A5">
        <w:t>entered private practice in Chicago, Illinois</w:t>
      </w:r>
      <w:r w:rsidR="00DD2844">
        <w:t>.</w:t>
      </w:r>
      <w:r w:rsidR="0098743F">
        <w:t xml:space="preserve">  </w:t>
      </w:r>
    </w:p>
    <w:p w14:paraId="21B9F915" w14:textId="77777777" w:rsidR="00DD2844" w:rsidRDefault="00DD2844" w:rsidP="001A78A5">
      <w:pPr>
        <w:pStyle w:val="Heading3"/>
        <w:keepNext/>
        <w:ind w:left="2160"/>
      </w:pPr>
    </w:p>
    <w:p w14:paraId="71CF65ED" w14:textId="77777777" w:rsidR="004D1584" w:rsidRDefault="005C0D33" w:rsidP="001A78A5">
      <w:pPr>
        <w:pStyle w:val="Heading3"/>
        <w:keepNext/>
        <w:ind w:left="2160"/>
      </w:pPr>
      <w:r>
        <w:t xml:space="preserve">In 1992, he joined </w:t>
      </w:r>
      <w:r w:rsidR="00DD2844">
        <w:t>the startup</w:t>
      </w:r>
      <w:r w:rsidR="007E6B14">
        <w:t xml:space="preserve"> </w:t>
      </w:r>
      <w:r>
        <w:t>Meridian VAT Reclaim</w:t>
      </w:r>
      <w:r w:rsidR="008620B0">
        <w:t xml:space="preserve"> </w:t>
      </w:r>
      <w:r w:rsidR="002316E1">
        <w:t>N</w:t>
      </w:r>
      <w:r w:rsidR="00043344">
        <w:t>orth America in New York, NY</w:t>
      </w:r>
      <w:r w:rsidR="007E6B14">
        <w:t xml:space="preserve"> (Meridian</w:t>
      </w:r>
      <w:r w:rsidR="00DD2844">
        <w:t xml:space="preserve">, </w:t>
      </w:r>
      <w:r w:rsidR="008620B0">
        <w:t>now known as Meridian Global Services</w:t>
      </w:r>
      <w:r w:rsidR="00DF17B2">
        <w:t>)</w:t>
      </w:r>
      <w:r w:rsidR="00DD2844">
        <w:t xml:space="preserve">. </w:t>
      </w:r>
      <w:r>
        <w:t xml:space="preserve">Mr. Harvey became </w:t>
      </w:r>
      <w:r w:rsidR="008620B0">
        <w:t>Meridian</w:t>
      </w:r>
      <w:r w:rsidR="00DF17B2">
        <w:t xml:space="preserve">’s </w:t>
      </w:r>
      <w:r>
        <w:t xml:space="preserve">Senior Vice President of Operations &amp; General Counsel in 1996.  </w:t>
      </w:r>
      <w:r w:rsidR="00A72941">
        <w:t>M</w:t>
      </w:r>
      <w:r>
        <w:t>eridian was acquired in 1999 by Profit Recovery Group International (</w:t>
      </w:r>
      <w:r w:rsidR="00D053D7">
        <w:t>NASDAQ: PRGX</w:t>
      </w:r>
      <w:r w:rsidR="003D684E">
        <w:t>) and</w:t>
      </w:r>
      <w:r w:rsidR="008620B0">
        <w:t xml:space="preserve"> is now privately held</w:t>
      </w:r>
      <w:r>
        <w:t xml:space="preserve">. </w:t>
      </w:r>
    </w:p>
    <w:p w14:paraId="7F8A4CD3" w14:textId="77777777" w:rsidR="004D1584" w:rsidRDefault="004D1584" w:rsidP="001A78A5">
      <w:pPr>
        <w:pStyle w:val="Heading3"/>
        <w:keepNext/>
        <w:ind w:left="2160"/>
      </w:pPr>
    </w:p>
    <w:p w14:paraId="1A5D1122" w14:textId="3C86196D" w:rsidR="003400EC" w:rsidRDefault="005C0D33" w:rsidP="001A78A5">
      <w:pPr>
        <w:pStyle w:val="Heading3"/>
        <w:keepNext/>
        <w:ind w:left="2160"/>
      </w:pPr>
      <w:r>
        <w:t xml:space="preserve">After leaving Meridian in 1999, Mr. Harvey </w:t>
      </w:r>
      <w:r w:rsidR="00EF36C1">
        <w:t xml:space="preserve">became </w:t>
      </w:r>
      <w:r>
        <w:t xml:space="preserve">Director </w:t>
      </w:r>
      <w:r w:rsidR="0070186A">
        <w:t xml:space="preserve">of Operations </w:t>
      </w:r>
      <w:r w:rsidR="003400EC">
        <w:t xml:space="preserve">for MBIA </w:t>
      </w:r>
      <w:proofErr w:type="spellStart"/>
      <w:r w:rsidR="003400EC">
        <w:t>MuniS</w:t>
      </w:r>
      <w:r>
        <w:t>ervices</w:t>
      </w:r>
      <w:proofErr w:type="spellEnd"/>
      <w:r>
        <w:t xml:space="preserve"> Company</w:t>
      </w:r>
      <w:r w:rsidR="00DF17B2">
        <w:t xml:space="preserve">. </w:t>
      </w:r>
      <w:r w:rsidR="003400EC">
        <w:t>Mr. Harvey later</w:t>
      </w:r>
      <w:r w:rsidR="0070186A">
        <w:t xml:space="preserve"> served as </w:t>
      </w:r>
      <w:r>
        <w:t>Chief Operating Officer</w:t>
      </w:r>
      <w:r w:rsidR="00A72941">
        <w:t xml:space="preserve"> of </w:t>
      </w:r>
      <w:r>
        <w:t>Imperial Software</w:t>
      </w:r>
      <w:r w:rsidR="00A72941">
        <w:t xml:space="preserve"> in </w:t>
      </w:r>
      <w:r>
        <w:t>Great River, New York.</w:t>
      </w:r>
      <w:r w:rsidR="0070186A">
        <w:t xml:space="preserve"> </w:t>
      </w:r>
    </w:p>
    <w:p w14:paraId="7F671299" w14:textId="77777777" w:rsidR="003400EC" w:rsidRDefault="003400EC">
      <w:pPr>
        <w:ind w:left="2160"/>
      </w:pPr>
    </w:p>
    <w:p w14:paraId="30418233" w14:textId="68B4F2B2" w:rsidR="005C0D33" w:rsidRDefault="00741C64">
      <w:pPr>
        <w:ind w:left="2160"/>
      </w:pPr>
      <w:r>
        <w:t xml:space="preserve">From </w:t>
      </w:r>
      <w:r w:rsidR="00E72F4F">
        <w:t>2003</w:t>
      </w:r>
      <w:r>
        <w:t>-201</w:t>
      </w:r>
      <w:r w:rsidR="00785B2B">
        <w:t>4</w:t>
      </w:r>
      <w:r>
        <w:t xml:space="preserve"> </w:t>
      </w:r>
      <w:r w:rsidR="005C0D33">
        <w:t xml:space="preserve">Mr. Harvey </w:t>
      </w:r>
      <w:r>
        <w:t xml:space="preserve">was </w:t>
      </w:r>
      <w:r w:rsidR="00424F01">
        <w:t xml:space="preserve">the </w:t>
      </w:r>
      <w:r>
        <w:t xml:space="preserve">Managing </w:t>
      </w:r>
      <w:r w:rsidR="00E72F4F">
        <w:t xml:space="preserve">General Partner of </w:t>
      </w:r>
      <w:r w:rsidR="005C0D33">
        <w:t>Kensington Capital Fund LP</w:t>
      </w:r>
      <w:r w:rsidR="00E72F4F">
        <w:t>.</w:t>
      </w:r>
      <w:r w:rsidR="005C0D33">
        <w:t xml:space="preserve"> Kensington specialize</w:t>
      </w:r>
      <w:r>
        <w:t>d</w:t>
      </w:r>
      <w:r w:rsidR="00E72F4F">
        <w:t xml:space="preserve"> </w:t>
      </w:r>
      <w:r w:rsidR="005C0D33">
        <w:t xml:space="preserve">in restructuring and growth opportunities </w:t>
      </w:r>
      <w:r>
        <w:t xml:space="preserve">for </w:t>
      </w:r>
      <w:r w:rsidR="005C0D33">
        <w:t>public</w:t>
      </w:r>
      <w:r w:rsidR="00043344">
        <w:t xml:space="preserve">ly held </w:t>
      </w:r>
      <w:r w:rsidR="005C0D33">
        <w:t xml:space="preserve">“Micro-Cap” companies in the areas of information technology, </w:t>
      </w:r>
      <w:r w:rsidR="00BC4192">
        <w:t>telecommunications,</w:t>
      </w:r>
      <w:r w:rsidR="005C0D33">
        <w:t xml:space="preserve"> and healthcare.</w:t>
      </w:r>
      <w:r w:rsidR="0098743F">
        <w:t xml:space="preserve">   </w:t>
      </w:r>
    </w:p>
    <w:p w14:paraId="5C2CB9DD" w14:textId="77777777" w:rsidR="005C0D33" w:rsidRDefault="005C0D33">
      <w:pPr>
        <w:ind w:left="2160" w:hanging="2160"/>
      </w:pPr>
      <w:r>
        <w:tab/>
      </w:r>
    </w:p>
    <w:p w14:paraId="3AE33D3C" w14:textId="27880D33" w:rsidR="005C0D33" w:rsidRDefault="005C0D33">
      <w:pPr>
        <w:ind w:left="2160"/>
      </w:pPr>
      <w:r>
        <w:t xml:space="preserve">Born and raised in Joliet, Illinois, </w:t>
      </w:r>
      <w:r w:rsidR="00BC4192">
        <w:t>Robert,</w:t>
      </w:r>
      <w:r>
        <w:t xml:space="preserve"> </w:t>
      </w:r>
      <w:r w:rsidR="00424F01">
        <w:t xml:space="preserve">and his wife Debra reside </w:t>
      </w:r>
      <w:r>
        <w:t xml:space="preserve">in </w:t>
      </w:r>
      <w:r w:rsidR="00ED2B93">
        <w:t xml:space="preserve">Palm Beach Gardens, </w:t>
      </w:r>
      <w:r>
        <w:t>Florida</w:t>
      </w:r>
      <w:r w:rsidR="00424F01">
        <w:t>.</w:t>
      </w:r>
    </w:p>
    <w:sectPr w:rsidR="005C0D33" w:rsidSect="00B92859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1F652" w14:textId="77777777" w:rsidR="00516791" w:rsidRDefault="00516791" w:rsidP="003F2FC2">
      <w:r>
        <w:separator/>
      </w:r>
    </w:p>
  </w:endnote>
  <w:endnote w:type="continuationSeparator" w:id="0">
    <w:p w14:paraId="4DB833F3" w14:textId="77777777" w:rsidR="00516791" w:rsidRDefault="00516791" w:rsidP="003F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436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A9791" w14:textId="77777777" w:rsidR="00F77605" w:rsidRDefault="00F776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537D7" w14:textId="77777777" w:rsidR="00F77605" w:rsidRDefault="00F77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908F" w14:textId="77777777" w:rsidR="00516791" w:rsidRDefault="00516791" w:rsidP="003F2FC2">
      <w:r>
        <w:separator/>
      </w:r>
    </w:p>
  </w:footnote>
  <w:footnote w:type="continuationSeparator" w:id="0">
    <w:p w14:paraId="67F53876" w14:textId="77777777" w:rsidR="00516791" w:rsidRDefault="00516791" w:rsidP="003F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D5020"/>
    <w:multiLevelType w:val="hybridMultilevel"/>
    <w:tmpl w:val="932A334A"/>
    <w:lvl w:ilvl="0" w:tplc="54968FD6">
      <w:start w:val="2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61B764A"/>
    <w:multiLevelType w:val="hybridMultilevel"/>
    <w:tmpl w:val="557E2554"/>
    <w:lvl w:ilvl="0" w:tplc="C3565F10">
      <w:start w:val="2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A3E760A"/>
    <w:multiLevelType w:val="hybridMultilevel"/>
    <w:tmpl w:val="C5D63DC0"/>
    <w:lvl w:ilvl="0" w:tplc="12AE07C0">
      <w:start w:val="2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1264702">
    <w:abstractNumId w:val="0"/>
  </w:num>
  <w:num w:numId="2" w16cid:durableId="1345131850">
    <w:abstractNumId w:val="1"/>
  </w:num>
  <w:num w:numId="3" w16cid:durableId="207738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EC"/>
    <w:rsid w:val="00011482"/>
    <w:rsid w:val="000214EE"/>
    <w:rsid w:val="0002320B"/>
    <w:rsid w:val="00043344"/>
    <w:rsid w:val="000578DC"/>
    <w:rsid w:val="000A5959"/>
    <w:rsid w:val="000B5F81"/>
    <w:rsid w:val="000E08FD"/>
    <w:rsid w:val="000F6E79"/>
    <w:rsid w:val="000F7F6B"/>
    <w:rsid w:val="00106C1B"/>
    <w:rsid w:val="00126F79"/>
    <w:rsid w:val="00132BF0"/>
    <w:rsid w:val="00163E26"/>
    <w:rsid w:val="00185EE3"/>
    <w:rsid w:val="001920FD"/>
    <w:rsid w:val="001A5333"/>
    <w:rsid w:val="001A78A5"/>
    <w:rsid w:val="001B1BB5"/>
    <w:rsid w:val="001B75CD"/>
    <w:rsid w:val="001E27AB"/>
    <w:rsid w:val="001E76E5"/>
    <w:rsid w:val="00207675"/>
    <w:rsid w:val="00215DD3"/>
    <w:rsid w:val="002316E1"/>
    <w:rsid w:val="00241231"/>
    <w:rsid w:val="00245A1C"/>
    <w:rsid w:val="002603DB"/>
    <w:rsid w:val="00295580"/>
    <w:rsid w:val="002C0676"/>
    <w:rsid w:val="002C3D0E"/>
    <w:rsid w:val="002D331D"/>
    <w:rsid w:val="002D56F2"/>
    <w:rsid w:val="002E7250"/>
    <w:rsid w:val="00331987"/>
    <w:rsid w:val="00335808"/>
    <w:rsid w:val="003400EC"/>
    <w:rsid w:val="003671AE"/>
    <w:rsid w:val="00381639"/>
    <w:rsid w:val="00393DB4"/>
    <w:rsid w:val="003B01E0"/>
    <w:rsid w:val="003B09CE"/>
    <w:rsid w:val="003D0358"/>
    <w:rsid w:val="003D684E"/>
    <w:rsid w:val="003F0738"/>
    <w:rsid w:val="003F26AA"/>
    <w:rsid w:val="003F2FC2"/>
    <w:rsid w:val="00402212"/>
    <w:rsid w:val="00405C96"/>
    <w:rsid w:val="00423A82"/>
    <w:rsid w:val="00424469"/>
    <w:rsid w:val="00424F01"/>
    <w:rsid w:val="00427FC3"/>
    <w:rsid w:val="0044299C"/>
    <w:rsid w:val="00451405"/>
    <w:rsid w:val="004617F6"/>
    <w:rsid w:val="004625E9"/>
    <w:rsid w:val="00474F19"/>
    <w:rsid w:val="00486CD9"/>
    <w:rsid w:val="004879D9"/>
    <w:rsid w:val="004B6AA4"/>
    <w:rsid w:val="004D1584"/>
    <w:rsid w:val="004E4CCA"/>
    <w:rsid w:val="0050614D"/>
    <w:rsid w:val="00506BB1"/>
    <w:rsid w:val="00516296"/>
    <w:rsid w:val="00516791"/>
    <w:rsid w:val="0052004D"/>
    <w:rsid w:val="00570FBF"/>
    <w:rsid w:val="00580CA7"/>
    <w:rsid w:val="005A05E5"/>
    <w:rsid w:val="005B12EC"/>
    <w:rsid w:val="005C0D33"/>
    <w:rsid w:val="005C54D7"/>
    <w:rsid w:val="005E6D46"/>
    <w:rsid w:val="005F1F57"/>
    <w:rsid w:val="00603696"/>
    <w:rsid w:val="006216A2"/>
    <w:rsid w:val="00625949"/>
    <w:rsid w:val="006358B5"/>
    <w:rsid w:val="00646F34"/>
    <w:rsid w:val="00650532"/>
    <w:rsid w:val="00680978"/>
    <w:rsid w:val="006900A0"/>
    <w:rsid w:val="006B320B"/>
    <w:rsid w:val="006B43EB"/>
    <w:rsid w:val="006B469D"/>
    <w:rsid w:val="006C0242"/>
    <w:rsid w:val="006C2D8E"/>
    <w:rsid w:val="006E6BAE"/>
    <w:rsid w:val="006E7F3B"/>
    <w:rsid w:val="006F626C"/>
    <w:rsid w:val="0070186A"/>
    <w:rsid w:val="00715D9C"/>
    <w:rsid w:val="0071734C"/>
    <w:rsid w:val="007174EF"/>
    <w:rsid w:val="0074037A"/>
    <w:rsid w:val="00741408"/>
    <w:rsid w:val="00741C64"/>
    <w:rsid w:val="00751039"/>
    <w:rsid w:val="00751AD5"/>
    <w:rsid w:val="00752227"/>
    <w:rsid w:val="00752C02"/>
    <w:rsid w:val="00753F68"/>
    <w:rsid w:val="00757639"/>
    <w:rsid w:val="0076041E"/>
    <w:rsid w:val="00760A8B"/>
    <w:rsid w:val="007838A7"/>
    <w:rsid w:val="00785B2B"/>
    <w:rsid w:val="0078786E"/>
    <w:rsid w:val="00790694"/>
    <w:rsid w:val="007A6B32"/>
    <w:rsid w:val="007B716D"/>
    <w:rsid w:val="007C1488"/>
    <w:rsid w:val="007E3578"/>
    <w:rsid w:val="007E6B14"/>
    <w:rsid w:val="007F3DB8"/>
    <w:rsid w:val="00811F9F"/>
    <w:rsid w:val="0081397C"/>
    <w:rsid w:val="00843C44"/>
    <w:rsid w:val="00844A04"/>
    <w:rsid w:val="00845333"/>
    <w:rsid w:val="00850435"/>
    <w:rsid w:val="008620B0"/>
    <w:rsid w:val="00867526"/>
    <w:rsid w:val="00880AD8"/>
    <w:rsid w:val="00885FF3"/>
    <w:rsid w:val="00892250"/>
    <w:rsid w:val="008A7828"/>
    <w:rsid w:val="008B6251"/>
    <w:rsid w:val="008C79C7"/>
    <w:rsid w:val="008D05D4"/>
    <w:rsid w:val="008D248B"/>
    <w:rsid w:val="008D588C"/>
    <w:rsid w:val="008D6C67"/>
    <w:rsid w:val="008D7768"/>
    <w:rsid w:val="009109A0"/>
    <w:rsid w:val="009222AC"/>
    <w:rsid w:val="009304C1"/>
    <w:rsid w:val="00933631"/>
    <w:rsid w:val="009446BB"/>
    <w:rsid w:val="0096261A"/>
    <w:rsid w:val="0098743F"/>
    <w:rsid w:val="0099227C"/>
    <w:rsid w:val="00992AA7"/>
    <w:rsid w:val="009A030E"/>
    <w:rsid w:val="009A569C"/>
    <w:rsid w:val="009C73D3"/>
    <w:rsid w:val="009C7614"/>
    <w:rsid w:val="009D3259"/>
    <w:rsid w:val="009D7B84"/>
    <w:rsid w:val="009F2A4A"/>
    <w:rsid w:val="00A05F63"/>
    <w:rsid w:val="00A26F68"/>
    <w:rsid w:val="00A45A28"/>
    <w:rsid w:val="00A45C5A"/>
    <w:rsid w:val="00A55175"/>
    <w:rsid w:val="00A55527"/>
    <w:rsid w:val="00A62D72"/>
    <w:rsid w:val="00A63D02"/>
    <w:rsid w:val="00A72941"/>
    <w:rsid w:val="00A8474C"/>
    <w:rsid w:val="00A92041"/>
    <w:rsid w:val="00A9247E"/>
    <w:rsid w:val="00A9673C"/>
    <w:rsid w:val="00AA57A5"/>
    <w:rsid w:val="00AB4F5B"/>
    <w:rsid w:val="00AB7B02"/>
    <w:rsid w:val="00AF5D79"/>
    <w:rsid w:val="00AF5E28"/>
    <w:rsid w:val="00AF6DB1"/>
    <w:rsid w:val="00B075D8"/>
    <w:rsid w:val="00B21C0F"/>
    <w:rsid w:val="00B272BC"/>
    <w:rsid w:val="00B4634B"/>
    <w:rsid w:val="00B55E97"/>
    <w:rsid w:val="00B92859"/>
    <w:rsid w:val="00BC4192"/>
    <w:rsid w:val="00BC4D9E"/>
    <w:rsid w:val="00BD19A8"/>
    <w:rsid w:val="00C01512"/>
    <w:rsid w:val="00C01DE0"/>
    <w:rsid w:val="00C10A0E"/>
    <w:rsid w:val="00C17C82"/>
    <w:rsid w:val="00C24A84"/>
    <w:rsid w:val="00C34A18"/>
    <w:rsid w:val="00C3526E"/>
    <w:rsid w:val="00C44130"/>
    <w:rsid w:val="00C45BBF"/>
    <w:rsid w:val="00C477B2"/>
    <w:rsid w:val="00C54603"/>
    <w:rsid w:val="00C57215"/>
    <w:rsid w:val="00C61D33"/>
    <w:rsid w:val="00C92640"/>
    <w:rsid w:val="00C94380"/>
    <w:rsid w:val="00C97BFC"/>
    <w:rsid w:val="00CA3D5C"/>
    <w:rsid w:val="00CD2AE0"/>
    <w:rsid w:val="00D01AD3"/>
    <w:rsid w:val="00D049E9"/>
    <w:rsid w:val="00D053D7"/>
    <w:rsid w:val="00D16856"/>
    <w:rsid w:val="00D313A5"/>
    <w:rsid w:val="00D36AD6"/>
    <w:rsid w:val="00D5299B"/>
    <w:rsid w:val="00D54AB4"/>
    <w:rsid w:val="00D55145"/>
    <w:rsid w:val="00D64558"/>
    <w:rsid w:val="00D76ADF"/>
    <w:rsid w:val="00D77905"/>
    <w:rsid w:val="00D8638E"/>
    <w:rsid w:val="00D92A10"/>
    <w:rsid w:val="00DA586E"/>
    <w:rsid w:val="00DA6C2C"/>
    <w:rsid w:val="00DB3A3F"/>
    <w:rsid w:val="00DC278E"/>
    <w:rsid w:val="00DC4A36"/>
    <w:rsid w:val="00DD04F3"/>
    <w:rsid w:val="00DD2844"/>
    <w:rsid w:val="00DF17B2"/>
    <w:rsid w:val="00E11316"/>
    <w:rsid w:val="00E2414E"/>
    <w:rsid w:val="00E25849"/>
    <w:rsid w:val="00E34175"/>
    <w:rsid w:val="00E35605"/>
    <w:rsid w:val="00E60489"/>
    <w:rsid w:val="00E72F4F"/>
    <w:rsid w:val="00E76AC3"/>
    <w:rsid w:val="00E8053C"/>
    <w:rsid w:val="00ED2B93"/>
    <w:rsid w:val="00ED3A61"/>
    <w:rsid w:val="00EE4A9D"/>
    <w:rsid w:val="00EF36C1"/>
    <w:rsid w:val="00EF761D"/>
    <w:rsid w:val="00F00BEF"/>
    <w:rsid w:val="00F00EF8"/>
    <w:rsid w:val="00F40591"/>
    <w:rsid w:val="00F4235F"/>
    <w:rsid w:val="00F45BD0"/>
    <w:rsid w:val="00F6046E"/>
    <w:rsid w:val="00F77605"/>
    <w:rsid w:val="00F95034"/>
    <w:rsid w:val="00F96033"/>
    <w:rsid w:val="00FB2DFC"/>
    <w:rsid w:val="00FC1250"/>
    <w:rsid w:val="00FC248C"/>
    <w:rsid w:val="00FF10E1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25EBC"/>
  <w15:docId w15:val="{847B1288-E79F-4C53-8E40-6053CF3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D0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3D0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C3D0E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3D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C3D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C3D0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F2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2F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2F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1D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F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4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F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F5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5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rvey@floridaopportunity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harvey@fdfcbonds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EAE3-5256-4A4B-A61B-82549B4F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 Harvey</cp:lastModifiedBy>
  <cp:revision>6</cp:revision>
  <cp:lastPrinted>2022-07-13T22:34:00Z</cp:lastPrinted>
  <dcterms:created xsi:type="dcterms:W3CDTF">2024-07-20T07:52:00Z</dcterms:created>
  <dcterms:modified xsi:type="dcterms:W3CDTF">2024-07-20T08:06:00Z</dcterms:modified>
</cp:coreProperties>
</file>