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94C5" w14:textId="4514D376" w:rsidR="00A5569A" w:rsidRPr="00A5569A" w:rsidRDefault="00A5569A" w:rsidP="007071F7">
      <w:pPr>
        <w:pBdr>
          <w:top w:val="single" w:sz="4" w:space="1" w:color="auto"/>
          <w:left w:val="single" w:sz="4" w:space="4" w:color="auto"/>
          <w:bottom w:val="single" w:sz="4" w:space="1" w:color="auto"/>
          <w:right w:val="single" w:sz="4" w:space="4" w:color="auto"/>
        </w:pBdr>
        <w:jc w:val="center"/>
        <w:rPr>
          <w:b/>
          <w:bCs/>
        </w:rPr>
      </w:pPr>
      <w:r w:rsidRPr="00A5569A">
        <w:rPr>
          <w:b/>
          <w:bCs/>
        </w:rPr>
        <w:t xml:space="preserve">Martin County Business Award </w:t>
      </w:r>
      <w:r>
        <w:rPr>
          <w:b/>
          <w:bCs/>
        </w:rPr>
        <w:t>Description</w:t>
      </w:r>
      <w:r w:rsidR="007071F7">
        <w:rPr>
          <w:b/>
          <w:bCs/>
        </w:rPr>
        <w:t>s and Previous Winners</w:t>
      </w:r>
    </w:p>
    <w:p w14:paraId="0F0029B9" w14:textId="77777777" w:rsidR="00A5569A" w:rsidRPr="0082555E" w:rsidRDefault="00A5569A" w:rsidP="00A5569A">
      <w:pPr>
        <w:rPr>
          <w:b/>
          <w:bCs/>
        </w:rPr>
      </w:pPr>
    </w:p>
    <w:p w14:paraId="1A209E41" w14:textId="6659362F" w:rsidR="00A5569A" w:rsidRPr="00A5569A" w:rsidRDefault="00A5569A" w:rsidP="002546AB">
      <w:pPr>
        <w:pBdr>
          <w:bottom w:val="single" w:sz="4" w:space="1" w:color="auto"/>
        </w:pBdr>
        <w:rPr>
          <w:b/>
          <w:bCs/>
        </w:rPr>
      </w:pPr>
      <w:r w:rsidRPr="00A5569A">
        <w:rPr>
          <w:b/>
          <w:bCs/>
        </w:rPr>
        <w:t xml:space="preserve">The Business </w:t>
      </w:r>
      <w:r w:rsidR="00237041">
        <w:rPr>
          <w:b/>
          <w:bCs/>
        </w:rPr>
        <w:t xml:space="preserve">Excellence Award </w:t>
      </w:r>
      <w:r w:rsidR="00237041" w:rsidRPr="00237041">
        <w:rPr>
          <w:i/>
          <w:iCs/>
        </w:rPr>
        <w:t>(formerly Business of the Year)</w:t>
      </w:r>
    </w:p>
    <w:p w14:paraId="11DD829B" w14:textId="445753E0" w:rsidR="00166EC7" w:rsidRDefault="00A5569A" w:rsidP="00A5569A">
      <w:r w:rsidRPr="00A5569A">
        <w:t>Honors a long-established Martin County company that, year over year, has had a significant positive and measurable impact on the local economy. They are routinely recognized in their industry as innovators and thought leaders and are actively engaged in the Martin County business community.</w:t>
      </w:r>
    </w:p>
    <w:p w14:paraId="7BA3DB82" w14:textId="767FF31F" w:rsidR="007C0129" w:rsidRPr="00AB5201" w:rsidRDefault="00A35A62" w:rsidP="002076C5">
      <w:pPr>
        <w:spacing w:after="0" w:line="240" w:lineRule="auto"/>
        <w:jc w:val="right"/>
        <w:rPr>
          <w:i/>
          <w:szCs w:val="20"/>
        </w:rPr>
      </w:pPr>
      <w:r>
        <w:rPr>
          <w:b/>
          <w:bCs/>
        </w:rPr>
        <w:t xml:space="preserve">  </w:t>
      </w:r>
      <w:r w:rsidR="00237041" w:rsidRPr="0031210C">
        <w:rPr>
          <w:b/>
          <w:bCs/>
        </w:rPr>
        <w:t xml:space="preserve">Previous </w:t>
      </w:r>
      <w:r w:rsidR="007C0129" w:rsidRPr="0031210C">
        <w:rPr>
          <w:b/>
          <w:bCs/>
        </w:rPr>
        <w:t>honorees</w:t>
      </w:r>
      <w:r w:rsidR="0031210C" w:rsidRPr="0031210C">
        <w:rPr>
          <w:b/>
          <w:bCs/>
        </w:rPr>
        <w:t>:</w:t>
      </w:r>
      <w:r w:rsidR="002076C5">
        <w:rPr>
          <w:b/>
          <w:bCs/>
          <w:i/>
          <w:szCs w:val="20"/>
        </w:rPr>
        <w:t xml:space="preserve"> </w:t>
      </w:r>
      <w:r w:rsidR="00FE360E" w:rsidRPr="00FE360E">
        <w:rPr>
          <w:i/>
          <w:szCs w:val="20"/>
        </w:rPr>
        <w:t>Pursuit Aerospace (2024),</w:t>
      </w:r>
      <w:r w:rsidR="00FE360E">
        <w:rPr>
          <w:b/>
          <w:bCs/>
          <w:i/>
          <w:szCs w:val="20"/>
        </w:rPr>
        <w:t xml:space="preserve"> </w:t>
      </w:r>
      <w:r w:rsidR="007C0129">
        <w:rPr>
          <w:i/>
          <w:szCs w:val="20"/>
        </w:rPr>
        <w:t xml:space="preserve">International Training (2023), </w:t>
      </w:r>
      <w:r w:rsidR="0031210C" w:rsidRPr="007C0129">
        <w:rPr>
          <w:i/>
          <w:szCs w:val="20"/>
        </w:rPr>
        <w:t>Bluestream Fiber (2022);</w:t>
      </w:r>
      <w:r w:rsidR="0031210C" w:rsidRPr="002B0BB7">
        <w:rPr>
          <w:i/>
          <w:szCs w:val="20"/>
        </w:rPr>
        <w:t xml:space="preserve"> Sunshine Land Design (2021); Cleveland Clinic Martin Health (2020); O’Donnell Impact Windows &amp; Storm Protection (2019); </w:t>
      </w:r>
      <w:r w:rsidRPr="002B0BB7">
        <w:rPr>
          <w:i/>
          <w:szCs w:val="20"/>
        </w:rPr>
        <w:t>General Micro Systems (2017); TurboCombustors Technology (20</w:t>
      </w:r>
      <w:r>
        <w:rPr>
          <w:i/>
          <w:szCs w:val="20"/>
        </w:rPr>
        <w:t>13, 2008</w:t>
      </w:r>
      <w:r w:rsidRPr="002B0BB7">
        <w:rPr>
          <w:i/>
          <w:szCs w:val="20"/>
        </w:rPr>
        <w:t>)</w:t>
      </w:r>
      <w:r>
        <w:rPr>
          <w:i/>
          <w:szCs w:val="20"/>
        </w:rPr>
        <w:t xml:space="preserve">; </w:t>
      </w:r>
      <w:r w:rsidR="007C0129" w:rsidRPr="002B0BB7">
        <w:rPr>
          <w:i/>
          <w:szCs w:val="20"/>
        </w:rPr>
        <w:t>American Energy Innovations (2011); Florida Power &amp; Light (2009); Old Cell Phone Company (2010)</w:t>
      </w:r>
    </w:p>
    <w:p w14:paraId="108F1B79" w14:textId="58290795" w:rsidR="00237041" w:rsidRDefault="00237041" w:rsidP="00A5569A"/>
    <w:p w14:paraId="4A92FA69" w14:textId="17E6DD76" w:rsidR="00A5569A" w:rsidRPr="00A5569A" w:rsidRDefault="00A5569A" w:rsidP="002546AB">
      <w:pPr>
        <w:pBdr>
          <w:bottom w:val="single" w:sz="4" w:space="1" w:color="auto"/>
        </w:pBdr>
        <w:rPr>
          <w:b/>
          <w:bCs/>
        </w:rPr>
      </w:pPr>
      <w:r w:rsidRPr="00A5569A">
        <w:rPr>
          <w:b/>
          <w:bCs/>
        </w:rPr>
        <w:t>Company to Watch</w:t>
      </w:r>
    </w:p>
    <w:p w14:paraId="5959F9C6" w14:textId="4C173E3A" w:rsidR="00A5569A" w:rsidRDefault="00A5569A" w:rsidP="00A5569A">
      <w:r w:rsidRPr="00A5569A">
        <w:t xml:space="preserve">Honors a newer addition to the Martin County business community or one that has undergone significant business transformation.  Entrepreneurial in spirit, introducing new technologies </w:t>
      </w:r>
      <w:r w:rsidR="00891DD1">
        <w:t>or</w:t>
      </w:r>
      <w:r w:rsidRPr="00A5569A">
        <w:t xml:space="preserve"> innovations</w:t>
      </w:r>
      <w:r w:rsidR="000C0B6D">
        <w:t>,</w:t>
      </w:r>
      <w:r w:rsidRPr="00A5569A">
        <w:t xml:space="preserve"> and creating solutions for problems most of us are unaware of. </w:t>
      </w:r>
      <w:r w:rsidR="00891DD1">
        <w:t>They are blazing</w:t>
      </w:r>
      <w:r w:rsidRPr="00A5569A">
        <w:t xml:space="preserve"> new trails within their industry while providing the </w:t>
      </w:r>
      <w:r w:rsidR="00FE360E">
        <w:t>C</w:t>
      </w:r>
      <w:r w:rsidRPr="00A5569A">
        <w:t xml:space="preserve">ounty with new </w:t>
      </w:r>
      <w:r w:rsidR="00FF47E3">
        <w:t>e</w:t>
      </w:r>
      <w:r w:rsidRPr="00A5569A">
        <w:t>conomic opportunities.</w:t>
      </w:r>
    </w:p>
    <w:p w14:paraId="5E7013D0" w14:textId="35D0EC5E" w:rsidR="007C0129" w:rsidRDefault="007C0129" w:rsidP="002076C5">
      <w:pPr>
        <w:spacing w:after="0" w:line="240" w:lineRule="auto"/>
        <w:jc w:val="right"/>
      </w:pPr>
      <w:bookmarkStart w:id="0" w:name="_Hlk171936229"/>
      <w:r w:rsidRPr="004D2ECF">
        <w:rPr>
          <w:b/>
          <w:bCs/>
        </w:rPr>
        <w:t>Previous honorees</w:t>
      </w:r>
      <w:r w:rsidR="004D2ECF" w:rsidRPr="004D2ECF">
        <w:rPr>
          <w:b/>
          <w:bCs/>
        </w:rPr>
        <w:t>:</w:t>
      </w:r>
      <w:r w:rsidR="004D2ECF">
        <w:t xml:space="preserve"> </w:t>
      </w:r>
      <w:r w:rsidR="00FE360E" w:rsidRPr="00FE360E">
        <w:rPr>
          <w:i/>
          <w:iCs/>
        </w:rPr>
        <w:t>Grind Hard Ammo (2024</w:t>
      </w:r>
      <w:r w:rsidR="00FE360E">
        <w:t>),</w:t>
      </w:r>
      <w:r w:rsidR="004D2ECF">
        <w:t>ADDiTEC (2023) and Willis Custom Yachts (2022).</w:t>
      </w:r>
    </w:p>
    <w:bookmarkEnd w:id="0"/>
    <w:p w14:paraId="0C2B62E4" w14:textId="50559FE3" w:rsidR="002546AB" w:rsidRPr="002546AB" w:rsidRDefault="002546AB" w:rsidP="002546AB">
      <w:pPr>
        <w:ind w:left="720" w:firstLine="720"/>
        <w:jc w:val="right"/>
        <w:rPr>
          <w:i/>
          <w:iCs/>
        </w:rPr>
      </w:pPr>
    </w:p>
    <w:p w14:paraId="021DAE34" w14:textId="52F45F23" w:rsidR="00A5569A" w:rsidRPr="00A5569A" w:rsidRDefault="00A5569A" w:rsidP="002546AB">
      <w:pPr>
        <w:pBdr>
          <w:bottom w:val="single" w:sz="4" w:space="1" w:color="auto"/>
        </w:pBdr>
        <w:rPr>
          <w:b/>
          <w:bCs/>
        </w:rPr>
      </w:pPr>
      <w:r w:rsidRPr="00A5569A">
        <w:rPr>
          <w:b/>
          <w:bCs/>
        </w:rPr>
        <w:t>Headquarters of the Year</w:t>
      </w:r>
    </w:p>
    <w:p w14:paraId="3273769F" w14:textId="47B0B052" w:rsidR="00A5569A" w:rsidRDefault="00A5569A" w:rsidP="00A5569A">
      <w:r w:rsidRPr="00A5569A">
        <w:t>Honors a company whose Martin County location serves the managerial and administrative center of the organization. Proudly calling Martin County its business home, it has continuously made significant economic and workforce contributions to the local community.</w:t>
      </w:r>
    </w:p>
    <w:p w14:paraId="0632B4FE" w14:textId="389F7809" w:rsidR="007C0129" w:rsidRPr="002B0BB7" w:rsidRDefault="007C0129" w:rsidP="002076C5">
      <w:pPr>
        <w:spacing w:after="0" w:line="240" w:lineRule="auto"/>
        <w:jc w:val="right"/>
        <w:rPr>
          <w:i/>
          <w:szCs w:val="20"/>
        </w:rPr>
      </w:pPr>
      <w:r w:rsidRPr="004D2ECF">
        <w:rPr>
          <w:b/>
          <w:bCs/>
        </w:rPr>
        <w:t>Previous honorees</w:t>
      </w:r>
      <w:r w:rsidR="004D2ECF">
        <w:t>:</w:t>
      </w:r>
      <w:r w:rsidR="00FE360E">
        <w:t xml:space="preserve"> </w:t>
      </w:r>
      <w:r w:rsidR="00FE360E" w:rsidRPr="00FE360E">
        <w:rPr>
          <w:i/>
          <w:iCs/>
        </w:rPr>
        <w:t>Paradise Air Fresh (2024)</w:t>
      </w:r>
      <w:r w:rsidR="00FE360E">
        <w:rPr>
          <w:i/>
          <w:iCs/>
        </w:rPr>
        <w:t>,</w:t>
      </w:r>
      <w:r>
        <w:t xml:space="preserve"> Awareness Technologies (2023), </w:t>
      </w:r>
      <w:r w:rsidR="0038008B" w:rsidRPr="007071F7">
        <w:rPr>
          <w:i/>
          <w:szCs w:val="20"/>
        </w:rPr>
        <w:t>Team IP (2022);</w:t>
      </w:r>
      <w:r w:rsidR="0038008B">
        <w:rPr>
          <w:i/>
          <w:szCs w:val="20"/>
        </w:rPr>
        <w:t xml:space="preserve"> </w:t>
      </w:r>
      <w:r w:rsidR="0038008B" w:rsidRPr="002B0BB7">
        <w:rPr>
          <w:i/>
          <w:szCs w:val="20"/>
        </w:rPr>
        <w:t>Seacoast Bank (2021); Visiting Nurse Association (2020)</w:t>
      </w:r>
      <w:r w:rsidR="0038008B">
        <w:rPr>
          <w:i/>
          <w:szCs w:val="20"/>
        </w:rPr>
        <w:t xml:space="preserve">; </w:t>
      </w:r>
      <w:r w:rsidRPr="002B0BB7">
        <w:rPr>
          <w:i/>
          <w:szCs w:val="20"/>
        </w:rPr>
        <w:t xml:space="preserve">Armellini (2019); </w:t>
      </w:r>
      <w:r w:rsidR="0038008B" w:rsidRPr="002B0BB7">
        <w:rPr>
          <w:i/>
          <w:szCs w:val="20"/>
        </w:rPr>
        <w:t>HOG Technologies (2018)</w:t>
      </w:r>
      <w:r w:rsidR="0038008B">
        <w:rPr>
          <w:i/>
          <w:szCs w:val="20"/>
        </w:rPr>
        <w:t xml:space="preserve"> and</w:t>
      </w:r>
      <w:r w:rsidR="0038008B" w:rsidRPr="002B0BB7">
        <w:rPr>
          <w:i/>
          <w:szCs w:val="20"/>
        </w:rPr>
        <w:t xml:space="preserve"> </w:t>
      </w:r>
      <w:r w:rsidRPr="002B0BB7">
        <w:rPr>
          <w:i/>
          <w:szCs w:val="20"/>
        </w:rPr>
        <w:t>Liberator Medical Supply (2012</w:t>
      </w:r>
      <w:r w:rsidR="0038008B">
        <w:rPr>
          <w:i/>
          <w:szCs w:val="20"/>
        </w:rPr>
        <w:t>).</w:t>
      </w:r>
    </w:p>
    <w:p w14:paraId="6B4A11EC" w14:textId="62562F51" w:rsidR="007C0129" w:rsidRDefault="007C0129" w:rsidP="007C0129"/>
    <w:p w14:paraId="633F99E5" w14:textId="0D4C2801" w:rsidR="00A5569A" w:rsidRPr="00A5569A" w:rsidRDefault="00A5569A" w:rsidP="002546AB">
      <w:pPr>
        <w:pBdr>
          <w:bottom w:val="single" w:sz="4" w:space="1" w:color="auto"/>
        </w:pBdr>
        <w:rPr>
          <w:b/>
          <w:bCs/>
        </w:rPr>
      </w:pPr>
      <w:r w:rsidRPr="00A5569A">
        <w:rPr>
          <w:b/>
          <w:bCs/>
        </w:rPr>
        <w:t>Manufacturer of the Year</w:t>
      </w:r>
    </w:p>
    <w:p w14:paraId="7D6BBD8B" w14:textId="442E3CD9" w:rsidR="00A5569A" w:rsidRDefault="002546AB" w:rsidP="00A5569A">
      <w:r>
        <w:lastRenderedPageBreak/>
        <w:t xml:space="preserve">This award recognizes a local manufacturer for its high </w:t>
      </w:r>
      <w:r w:rsidR="00666C83">
        <w:t xml:space="preserve">manufacturing </w:t>
      </w:r>
      <w:r w:rsidR="000C0B6D">
        <w:t>standards</w:t>
      </w:r>
      <w:r>
        <w:t>, often exceeding industry standards. The manufacturer is</w:t>
      </w:r>
      <w:r w:rsidR="00A5569A" w:rsidRPr="00A5569A">
        <w:t xml:space="preserve"> dedicated to best practices and innovative processes, developing its workforce, growing its business, and becoming a leader in its industry and the Martin County business community.</w:t>
      </w:r>
    </w:p>
    <w:p w14:paraId="09055F6A" w14:textId="739621F9" w:rsidR="007C0129" w:rsidRPr="007C0129" w:rsidRDefault="007C0129" w:rsidP="002076C5">
      <w:pPr>
        <w:spacing w:after="0" w:line="240" w:lineRule="auto"/>
        <w:jc w:val="right"/>
        <w:rPr>
          <w:i/>
          <w:szCs w:val="20"/>
        </w:rPr>
      </w:pPr>
      <w:r w:rsidRPr="004D2ECF">
        <w:rPr>
          <w:b/>
          <w:bCs/>
        </w:rPr>
        <w:t>Previous honorees</w:t>
      </w:r>
      <w:r w:rsidR="004D2ECF">
        <w:rPr>
          <w:b/>
          <w:bCs/>
        </w:rPr>
        <w:t>:</w:t>
      </w:r>
      <w:r w:rsidRPr="007C0129">
        <w:rPr>
          <w:b/>
          <w:bCs/>
          <w:i/>
          <w:szCs w:val="20"/>
        </w:rPr>
        <w:t xml:space="preserve"> </w:t>
      </w:r>
      <w:r w:rsidR="00FE360E" w:rsidRPr="00FE360E">
        <w:rPr>
          <w:i/>
          <w:szCs w:val="20"/>
        </w:rPr>
        <w:t>Value Tool &amp; Engineering (20024)</w:t>
      </w:r>
      <w:r w:rsidR="00FE360E">
        <w:rPr>
          <w:i/>
          <w:szCs w:val="20"/>
        </w:rPr>
        <w:t>,</w:t>
      </w:r>
      <w:r w:rsidR="00FE360E">
        <w:rPr>
          <w:b/>
          <w:bCs/>
          <w:i/>
          <w:szCs w:val="20"/>
        </w:rPr>
        <w:t xml:space="preserve"> </w:t>
      </w:r>
      <w:r w:rsidRPr="007C0129">
        <w:rPr>
          <w:i/>
          <w:szCs w:val="20"/>
        </w:rPr>
        <w:t>Pace Machine and Tool (2023)</w:t>
      </w:r>
      <w:r w:rsidR="0038008B">
        <w:rPr>
          <w:i/>
          <w:szCs w:val="20"/>
        </w:rPr>
        <w:t xml:space="preserve"> and</w:t>
      </w:r>
      <w:r w:rsidRPr="007C0129">
        <w:rPr>
          <w:i/>
          <w:szCs w:val="20"/>
        </w:rPr>
        <w:t xml:space="preserve"> WMR Competitive Products (2022)</w:t>
      </w:r>
      <w:r w:rsidR="004D2ECF">
        <w:rPr>
          <w:i/>
          <w:szCs w:val="20"/>
        </w:rPr>
        <w:t>.</w:t>
      </w:r>
    </w:p>
    <w:p w14:paraId="527906CB" w14:textId="77777777" w:rsidR="007C0129" w:rsidRDefault="007C0129" w:rsidP="002546AB">
      <w:pPr>
        <w:pBdr>
          <w:bottom w:val="single" w:sz="4" w:space="1" w:color="auto"/>
        </w:pBdr>
        <w:rPr>
          <w:b/>
          <w:bCs/>
          <w:i/>
          <w:iCs/>
        </w:rPr>
      </w:pPr>
    </w:p>
    <w:p w14:paraId="1385E609" w14:textId="16FF1298" w:rsidR="00A5569A" w:rsidRPr="00A5569A" w:rsidRDefault="00A5569A" w:rsidP="002546AB">
      <w:pPr>
        <w:pBdr>
          <w:bottom w:val="single" w:sz="4" w:space="1" w:color="auto"/>
        </w:pBdr>
        <w:rPr>
          <w:b/>
          <w:bCs/>
        </w:rPr>
      </w:pPr>
      <w:r w:rsidRPr="00A5569A">
        <w:rPr>
          <w:b/>
          <w:bCs/>
        </w:rPr>
        <w:t>Entrepreneur of the Year</w:t>
      </w:r>
    </w:p>
    <w:p w14:paraId="72F19C6A" w14:textId="31989A77" w:rsidR="00A5569A" w:rsidRDefault="00A5569A" w:rsidP="00A5569A">
      <w:r w:rsidRPr="00A5569A">
        <w:t xml:space="preserve">Unbound by ambition and unstoppable, this award recognizes a Martin County entrepreneur for their ingenuity, courage, and entrepreneurial spirit.  Whether finding and innovating new solutions or reimagining existing ones, this award celebrates the individual who bootstrapped their business from inception to </w:t>
      </w:r>
      <w:r w:rsidR="00666C83" w:rsidRPr="00A5569A">
        <w:t>success.</w:t>
      </w:r>
      <w:r w:rsidR="00666C83">
        <w:t xml:space="preserve"> *</w:t>
      </w:r>
    </w:p>
    <w:p w14:paraId="1139FC26" w14:textId="0B467A1F" w:rsidR="007C0129" w:rsidRDefault="007C0129" w:rsidP="002076C5">
      <w:pPr>
        <w:spacing w:after="0" w:line="240" w:lineRule="auto"/>
        <w:jc w:val="right"/>
        <w:rPr>
          <w:i/>
          <w:szCs w:val="20"/>
        </w:rPr>
      </w:pPr>
      <w:r w:rsidRPr="004D2ECF">
        <w:rPr>
          <w:b/>
          <w:bCs/>
        </w:rPr>
        <w:t>Previous honorees</w:t>
      </w:r>
      <w:r>
        <w:t xml:space="preserve"> </w:t>
      </w:r>
      <w:r w:rsidR="00FE360E" w:rsidRPr="00FE360E">
        <w:rPr>
          <w:i/>
          <w:iCs/>
        </w:rPr>
        <w:t>Pete Morello Sr, CIS Security Solutions (2024),</w:t>
      </w:r>
      <w:r w:rsidR="00FE360E">
        <w:t xml:space="preserve"> </w:t>
      </w:r>
      <w:r>
        <w:t>Eddie Kolos, H2O (2023)</w:t>
      </w:r>
      <w:r w:rsidR="0038008B">
        <w:t>;</w:t>
      </w:r>
      <w:r>
        <w:t xml:space="preserve"> </w:t>
      </w:r>
      <w:r w:rsidR="0038008B">
        <w:t xml:space="preserve">John Justak, </w:t>
      </w:r>
      <w:r w:rsidR="0038008B" w:rsidRPr="007C0129">
        <w:rPr>
          <w:i/>
          <w:szCs w:val="20"/>
        </w:rPr>
        <w:t>AGTI (2022);</w:t>
      </w:r>
      <w:r w:rsidR="0038008B">
        <w:rPr>
          <w:b/>
          <w:bCs/>
          <w:i/>
          <w:szCs w:val="20"/>
        </w:rPr>
        <w:t xml:space="preserve"> </w:t>
      </w:r>
      <w:r w:rsidRPr="002B0BB7">
        <w:rPr>
          <w:i/>
          <w:szCs w:val="20"/>
        </w:rPr>
        <w:t xml:space="preserve">Brian O’Connor, AirBurners (2021); </w:t>
      </w:r>
      <w:r w:rsidR="0038008B">
        <w:rPr>
          <w:i/>
          <w:szCs w:val="20"/>
        </w:rPr>
        <w:t xml:space="preserve">Eric Kiehn, </w:t>
      </w:r>
      <w:r w:rsidR="0038008B" w:rsidRPr="002B0BB7">
        <w:rPr>
          <w:i/>
          <w:szCs w:val="20"/>
        </w:rPr>
        <w:t xml:space="preserve">C&amp;W Technologies (2020); </w:t>
      </w:r>
      <w:r w:rsidR="00802238">
        <w:rPr>
          <w:i/>
          <w:szCs w:val="20"/>
        </w:rPr>
        <w:t xml:space="preserve">Scott Fay, </w:t>
      </w:r>
      <w:r w:rsidR="0038008B" w:rsidRPr="002B0BB7">
        <w:rPr>
          <w:i/>
          <w:szCs w:val="20"/>
        </w:rPr>
        <w:t xml:space="preserve">TCI Rood (2019); </w:t>
      </w:r>
      <w:r w:rsidR="00E17AC7">
        <w:rPr>
          <w:i/>
          <w:szCs w:val="20"/>
        </w:rPr>
        <w:t xml:space="preserve">JAR </w:t>
      </w:r>
      <w:r w:rsidR="0038008B" w:rsidRPr="002B0BB7">
        <w:rPr>
          <w:i/>
          <w:szCs w:val="20"/>
        </w:rPr>
        <w:t xml:space="preserve">Zero Waste Shop (2018); Skin Serenity Spa (2017); </w:t>
      </w:r>
      <w:r w:rsidRPr="002B0BB7">
        <w:rPr>
          <w:i/>
          <w:szCs w:val="20"/>
        </w:rPr>
        <w:t xml:space="preserve">Bausch Enterprises (2014); </w:t>
      </w:r>
      <w:r w:rsidR="00802238" w:rsidRPr="002B0BB7">
        <w:rPr>
          <w:i/>
          <w:szCs w:val="20"/>
        </w:rPr>
        <w:t xml:space="preserve">STS Aviation Group (2013); H2Grown (2012); </w:t>
      </w:r>
      <w:r w:rsidRPr="002B0BB7">
        <w:rPr>
          <w:i/>
          <w:szCs w:val="20"/>
        </w:rPr>
        <w:t>Custom Agronomics (2011); Level 3 Inspection LLC (2010); Systems One (2009)</w:t>
      </w:r>
      <w:r w:rsidR="00802238">
        <w:rPr>
          <w:i/>
          <w:szCs w:val="20"/>
        </w:rPr>
        <w:t xml:space="preserve">; </w:t>
      </w:r>
      <w:r w:rsidR="00802238" w:rsidRPr="002B0BB7">
        <w:rPr>
          <w:i/>
          <w:szCs w:val="20"/>
        </w:rPr>
        <w:t>Luxurytrips.com (2008)</w:t>
      </w:r>
      <w:r w:rsidR="00802238">
        <w:rPr>
          <w:i/>
          <w:szCs w:val="20"/>
        </w:rPr>
        <w:t>.</w:t>
      </w:r>
    </w:p>
    <w:p w14:paraId="1BD7196D" w14:textId="13BC2DD4" w:rsidR="002546AB" w:rsidRPr="002546AB" w:rsidRDefault="002546AB" w:rsidP="00802238">
      <w:pPr>
        <w:rPr>
          <w:i/>
          <w:iCs/>
        </w:rPr>
      </w:pPr>
    </w:p>
    <w:p w14:paraId="2E13B5CA" w14:textId="1213636F" w:rsidR="00A5569A" w:rsidRPr="00A5569A" w:rsidRDefault="00A5569A" w:rsidP="002546AB">
      <w:pPr>
        <w:pBdr>
          <w:bottom w:val="single" w:sz="4" w:space="1" w:color="auto"/>
        </w:pBdr>
        <w:rPr>
          <w:b/>
          <w:bCs/>
        </w:rPr>
      </w:pPr>
      <w:r w:rsidRPr="00A5569A">
        <w:rPr>
          <w:b/>
          <w:bCs/>
        </w:rPr>
        <w:t>Youth Entrepreneur of the Year</w:t>
      </w:r>
    </w:p>
    <w:p w14:paraId="005E7A8B" w14:textId="37EE3141" w:rsidR="00A5569A" w:rsidRDefault="00A5569A" w:rsidP="00A5569A">
      <w:r w:rsidRPr="00A5569A">
        <w:t>Same as above</w:t>
      </w:r>
      <w:r w:rsidR="000C0B6D">
        <w:t>,</w:t>
      </w:r>
      <w:r w:rsidRPr="00A5569A">
        <w:t xml:space="preserve"> but for individuals 18 years of age or younger.</w:t>
      </w:r>
      <w:r>
        <w:t xml:space="preserve"> *</w:t>
      </w:r>
    </w:p>
    <w:p w14:paraId="3D77936B" w14:textId="7ABB4018" w:rsidR="007C0129" w:rsidRDefault="007C0129" w:rsidP="002076C5">
      <w:pPr>
        <w:jc w:val="right"/>
      </w:pPr>
      <w:r w:rsidRPr="004D2ECF">
        <w:rPr>
          <w:b/>
          <w:bCs/>
        </w:rPr>
        <w:t>Previous honorees</w:t>
      </w:r>
      <w:r w:rsidR="004D2ECF">
        <w:t>:</w:t>
      </w:r>
      <w:r>
        <w:t xml:space="preserve"> </w:t>
      </w:r>
      <w:r w:rsidR="00FE360E" w:rsidRPr="00FE360E">
        <w:rPr>
          <w:i/>
          <w:iCs/>
        </w:rPr>
        <w:t xml:space="preserve">Parker Smith, Smith Marine Services (2024), </w:t>
      </w:r>
      <w:r w:rsidRPr="00FE360E">
        <w:rPr>
          <w:i/>
          <w:iCs/>
        </w:rPr>
        <w:t>Jaxon McIntyre and Matthew Elder, Bright Delight Windows (2023)</w:t>
      </w:r>
      <w:r w:rsidR="00802238" w:rsidRPr="00FE360E">
        <w:rPr>
          <w:i/>
          <w:iCs/>
        </w:rPr>
        <w:t xml:space="preserve"> and</w:t>
      </w:r>
      <w:r w:rsidRPr="00FE360E">
        <w:rPr>
          <w:i/>
          <w:iCs/>
        </w:rPr>
        <w:t xml:space="preserve"> Keegan Nunes, and KSoap (2022).</w:t>
      </w:r>
      <w:r>
        <w:t xml:space="preserve"> </w:t>
      </w:r>
    </w:p>
    <w:p w14:paraId="4F2EE7B5" w14:textId="77777777" w:rsidR="007071F7" w:rsidRDefault="007071F7" w:rsidP="002546AB">
      <w:pPr>
        <w:pBdr>
          <w:bottom w:val="single" w:sz="4" w:space="1" w:color="auto"/>
        </w:pBdr>
        <w:rPr>
          <w:b/>
          <w:bCs/>
        </w:rPr>
      </w:pPr>
    </w:p>
    <w:p w14:paraId="48877157" w14:textId="477ADAF6" w:rsidR="00A5569A" w:rsidRPr="00A5569A" w:rsidRDefault="00A5569A" w:rsidP="002546AB">
      <w:pPr>
        <w:pBdr>
          <w:bottom w:val="single" w:sz="4" w:space="1" w:color="auto"/>
        </w:pBdr>
        <w:rPr>
          <w:b/>
          <w:bCs/>
        </w:rPr>
      </w:pPr>
      <w:r w:rsidRPr="00A5569A">
        <w:rPr>
          <w:b/>
          <w:bCs/>
        </w:rPr>
        <w:t>Newcomer of the Year</w:t>
      </w:r>
    </w:p>
    <w:p w14:paraId="68E63776" w14:textId="6500448D" w:rsidR="00A5569A" w:rsidRDefault="00A5569A" w:rsidP="00A5569A">
      <w:r w:rsidRPr="00A5569A">
        <w:t xml:space="preserve">Recognizing a company that moved to or relocated to Martin County in the past two years and, in doing so, has added to the existing base of businesses, </w:t>
      </w:r>
      <w:r w:rsidR="00666C83">
        <w:t xml:space="preserve">bringing business diversity, new skills, and workforce opportunities while adding </w:t>
      </w:r>
      <w:r w:rsidRPr="00A5569A">
        <w:t xml:space="preserve">vibrancy to the local economy.  </w:t>
      </w:r>
    </w:p>
    <w:p w14:paraId="5FF14400" w14:textId="0CC8814F" w:rsidR="007C0129" w:rsidRPr="00AB5201" w:rsidRDefault="007C0129" w:rsidP="002076C5">
      <w:pPr>
        <w:spacing w:after="0" w:line="240" w:lineRule="auto"/>
        <w:jc w:val="right"/>
        <w:rPr>
          <w:i/>
          <w:szCs w:val="20"/>
        </w:rPr>
      </w:pPr>
      <w:r w:rsidRPr="004D2ECF">
        <w:rPr>
          <w:b/>
          <w:bCs/>
        </w:rPr>
        <w:t>Previous honorees</w:t>
      </w:r>
      <w:r w:rsidRPr="00FE360E">
        <w:rPr>
          <w:i/>
          <w:iCs/>
        </w:rPr>
        <w:t xml:space="preserve">: </w:t>
      </w:r>
      <w:r w:rsidR="00FE360E" w:rsidRPr="00FE360E">
        <w:rPr>
          <w:i/>
          <w:iCs/>
        </w:rPr>
        <w:t xml:space="preserve">TrenchBadger (2024), </w:t>
      </w:r>
      <w:r w:rsidR="0031210C" w:rsidRPr="00FE360E">
        <w:rPr>
          <w:i/>
          <w:iCs/>
        </w:rPr>
        <w:t xml:space="preserve">Containing Luxury (2023);  </w:t>
      </w:r>
      <w:r w:rsidR="0031210C" w:rsidRPr="00FE360E">
        <w:rPr>
          <w:i/>
          <w:iCs/>
          <w:szCs w:val="20"/>
        </w:rPr>
        <w:t>Daher</w:t>
      </w:r>
      <w:r w:rsidR="0031210C" w:rsidRPr="0031210C">
        <w:rPr>
          <w:i/>
          <w:szCs w:val="20"/>
        </w:rPr>
        <w:t xml:space="preserve"> (2022);</w:t>
      </w:r>
      <w:r w:rsidR="0031210C">
        <w:rPr>
          <w:i/>
          <w:szCs w:val="20"/>
        </w:rPr>
        <w:t xml:space="preserve"> </w:t>
      </w:r>
      <w:r w:rsidR="0031210C" w:rsidRPr="002B0BB7">
        <w:rPr>
          <w:i/>
          <w:szCs w:val="20"/>
        </w:rPr>
        <w:t xml:space="preserve">Comfort Suites Stuart-Hutchinson Island (2021); The Roofing General (2020); Dassault Aircraft Services (2019); </w:t>
      </w:r>
      <w:r w:rsidRPr="002B0BB7">
        <w:rPr>
          <w:i/>
          <w:szCs w:val="20"/>
        </w:rPr>
        <w:t xml:space="preserve">Burr Yacht Sales (2017); Coral Shores (2016); Fresh Shrimp (2015); Ocean Masters (2014); </w:t>
      </w:r>
      <w:r w:rsidR="0031210C" w:rsidRPr="002B0BB7">
        <w:rPr>
          <w:i/>
          <w:szCs w:val="20"/>
        </w:rPr>
        <w:t>Tattoo Yachts (2013); Extreme Speed Motorsports (2010); Viesel (2009)</w:t>
      </w:r>
      <w:r w:rsidR="0031210C">
        <w:rPr>
          <w:i/>
          <w:szCs w:val="20"/>
        </w:rPr>
        <w:t xml:space="preserve">; </w:t>
      </w:r>
      <w:r w:rsidR="0031210C" w:rsidRPr="002B0BB7">
        <w:rPr>
          <w:i/>
          <w:szCs w:val="20"/>
        </w:rPr>
        <w:t xml:space="preserve">Stephen Bonanno Sandals (2009); Systems One (2009); </w:t>
      </w:r>
      <w:r w:rsidRPr="002B0BB7">
        <w:rPr>
          <w:i/>
          <w:szCs w:val="20"/>
        </w:rPr>
        <w:t>Room It Up (2008)</w:t>
      </w:r>
      <w:r w:rsidR="0031210C">
        <w:rPr>
          <w:i/>
          <w:szCs w:val="20"/>
        </w:rPr>
        <w:t xml:space="preserve"> and </w:t>
      </w:r>
      <w:r w:rsidRPr="002B0BB7">
        <w:rPr>
          <w:i/>
          <w:szCs w:val="20"/>
        </w:rPr>
        <w:t xml:space="preserve"> </w:t>
      </w:r>
      <w:r w:rsidR="0031210C" w:rsidRPr="002B0BB7">
        <w:rPr>
          <w:i/>
          <w:szCs w:val="20"/>
        </w:rPr>
        <w:t>Continental Shelf Inc. (2008)</w:t>
      </w:r>
      <w:r w:rsidR="0031210C">
        <w:rPr>
          <w:i/>
          <w:szCs w:val="20"/>
        </w:rPr>
        <w:t>.</w:t>
      </w:r>
    </w:p>
    <w:p w14:paraId="53D6FFF2" w14:textId="78BEB6E1" w:rsidR="00FF47E3" w:rsidRPr="002546AB" w:rsidRDefault="002546AB" w:rsidP="007071F7">
      <w:pPr>
        <w:rPr>
          <w:i/>
          <w:iCs/>
        </w:rPr>
      </w:pPr>
      <w:r>
        <w:rPr>
          <w:b/>
          <w:bCs/>
          <w:i/>
          <w:iCs/>
        </w:rPr>
        <w:lastRenderedPageBreak/>
        <w:t xml:space="preserve"> </w:t>
      </w:r>
    </w:p>
    <w:p w14:paraId="536CF399" w14:textId="77777777" w:rsidR="00EA3F50" w:rsidRDefault="00EA3F50" w:rsidP="0082555E">
      <w:pPr>
        <w:pBdr>
          <w:bottom w:val="single" w:sz="4" w:space="1" w:color="auto"/>
        </w:pBdr>
        <w:rPr>
          <w:b/>
          <w:bCs/>
        </w:rPr>
      </w:pPr>
    </w:p>
    <w:p w14:paraId="389F9426" w14:textId="15CA05F5" w:rsidR="00A5569A" w:rsidRPr="00A5569A" w:rsidRDefault="00A5569A" w:rsidP="0082555E">
      <w:pPr>
        <w:pBdr>
          <w:bottom w:val="single" w:sz="4" w:space="1" w:color="auto"/>
        </w:pBdr>
        <w:rPr>
          <w:b/>
          <w:bCs/>
        </w:rPr>
      </w:pPr>
      <w:r w:rsidRPr="00A5569A">
        <w:rPr>
          <w:b/>
          <w:bCs/>
        </w:rPr>
        <w:t>Charlene Hoag Leadership Award</w:t>
      </w:r>
    </w:p>
    <w:p w14:paraId="0529FA8D" w14:textId="133CFA0F" w:rsidR="00A5569A" w:rsidRDefault="00A5569A" w:rsidP="00A5569A">
      <w:r w:rsidRPr="00A5569A">
        <w:t xml:space="preserve">Recognizes an individual whose characteristics include devotion to family, vocation, and servant leadership to the community. They </w:t>
      </w:r>
      <w:r w:rsidR="00FF47E3">
        <w:t>advocate for the local economy's continuous improvement</w:t>
      </w:r>
      <w:r w:rsidRPr="00A5569A">
        <w:t xml:space="preserve">, ensuring </w:t>
      </w:r>
      <w:r w:rsidR="00666C83">
        <w:t>it is thriving, sustainable, and resilient for everyone and many generations</w:t>
      </w:r>
      <w:r w:rsidRPr="00A5569A">
        <w:t xml:space="preserve">. </w:t>
      </w:r>
      <w:r w:rsidR="007C0129">
        <w:t>*</w:t>
      </w:r>
    </w:p>
    <w:p w14:paraId="6B2BBEA4" w14:textId="6F694CE4" w:rsidR="007C0129" w:rsidRDefault="007C0129" w:rsidP="0031210C">
      <w:pPr>
        <w:jc w:val="right"/>
      </w:pPr>
      <w:r w:rsidRPr="004D2ECF">
        <w:rPr>
          <w:b/>
          <w:bCs/>
        </w:rPr>
        <w:t>Previous honorees</w:t>
      </w:r>
      <w:r>
        <w:t xml:space="preserve">: </w:t>
      </w:r>
      <w:r w:rsidR="00FE360E" w:rsidRPr="00FE360E">
        <w:rPr>
          <w:i/>
          <w:iCs/>
        </w:rPr>
        <w:t xml:space="preserve">Suzy Hutcheson (2024), </w:t>
      </w:r>
      <w:r w:rsidRPr="00FE360E">
        <w:rPr>
          <w:i/>
          <w:iCs/>
        </w:rPr>
        <w:t xml:space="preserve">Tom and Sue </w:t>
      </w:r>
      <w:r w:rsidR="002076C5" w:rsidRPr="00FE360E">
        <w:rPr>
          <w:i/>
          <w:iCs/>
        </w:rPr>
        <w:t>Whittington</w:t>
      </w:r>
      <w:r w:rsidRPr="00FE360E">
        <w:rPr>
          <w:i/>
          <w:iCs/>
        </w:rPr>
        <w:t xml:space="preserve"> (2023)</w:t>
      </w:r>
      <w:r w:rsidR="004D2ECF" w:rsidRPr="00FE360E">
        <w:rPr>
          <w:i/>
          <w:iCs/>
        </w:rPr>
        <w:t>;</w:t>
      </w:r>
      <w:r>
        <w:t xml:space="preserve"> </w:t>
      </w:r>
      <w:r w:rsidR="004D2ECF" w:rsidRPr="00FE360E">
        <w:rPr>
          <w:i/>
          <w:szCs w:val="20"/>
        </w:rPr>
        <w:t>Kelly Johnson (2022);</w:t>
      </w:r>
      <w:r w:rsidR="004D2ECF">
        <w:rPr>
          <w:i/>
          <w:szCs w:val="20"/>
        </w:rPr>
        <w:t xml:space="preserve"> </w:t>
      </w:r>
      <w:r w:rsidR="004D2ECF" w:rsidRPr="002B0BB7">
        <w:rPr>
          <w:i/>
          <w:szCs w:val="20"/>
        </w:rPr>
        <w:t>Janice Norman (2021); Debra Duvall (2020); Carolyn Davi (2019); Bill West (2018)</w:t>
      </w:r>
      <w:r w:rsidR="004D2ECF">
        <w:rPr>
          <w:i/>
          <w:szCs w:val="20"/>
        </w:rPr>
        <w:t xml:space="preserve">; </w:t>
      </w:r>
      <w:r w:rsidRPr="002B0BB7">
        <w:rPr>
          <w:i/>
          <w:szCs w:val="20"/>
        </w:rPr>
        <w:t xml:space="preserve">Ted Astolfi (2017); </w:t>
      </w:r>
      <w:r w:rsidR="004D2ECF" w:rsidRPr="002B0BB7">
        <w:rPr>
          <w:i/>
          <w:szCs w:val="20"/>
        </w:rPr>
        <w:t>Mark Robitaille (2016); The Mader Family (2015); Donna Carman (2014); Dr. Edwin R. Massey (2013); Taryn Kryzda (2012</w:t>
      </w:r>
      <w:r w:rsidR="004D2ECF">
        <w:rPr>
          <w:i/>
          <w:szCs w:val="20"/>
        </w:rPr>
        <w:t>)</w:t>
      </w:r>
      <w:r w:rsidR="004D2ECF" w:rsidRPr="002B0BB7">
        <w:rPr>
          <w:i/>
          <w:szCs w:val="20"/>
        </w:rPr>
        <w:t xml:space="preserve">; David-Brian-Kevin Powers (2011); </w:t>
      </w:r>
      <w:r w:rsidRPr="002B0BB7">
        <w:rPr>
          <w:i/>
          <w:szCs w:val="20"/>
        </w:rPr>
        <w:t xml:space="preserve">Nick Blount (2010); Joseph Catrambone (2009); Evans Crary (2008); </w:t>
      </w:r>
      <w:r w:rsidR="004D2ECF">
        <w:rPr>
          <w:i/>
          <w:szCs w:val="20"/>
        </w:rPr>
        <w:t xml:space="preserve">Larry Buchanan (2007); Ken Norman (2006); Elmira Gainey (2005); Senator Ken Pruitt (2004); and </w:t>
      </w:r>
      <w:r w:rsidRPr="002B0BB7">
        <w:rPr>
          <w:i/>
          <w:szCs w:val="20"/>
        </w:rPr>
        <w:t>Barbara Essenwine (2007)</w:t>
      </w:r>
      <w:r w:rsidR="004D2ECF">
        <w:rPr>
          <w:i/>
          <w:szCs w:val="20"/>
        </w:rPr>
        <w:t>.</w:t>
      </w:r>
    </w:p>
    <w:p w14:paraId="1CB87CCD" w14:textId="77777777" w:rsidR="00EA3F50" w:rsidRDefault="00EA3F50" w:rsidP="007C0129"/>
    <w:p w14:paraId="5A24A46A" w14:textId="77777777" w:rsidR="00A5569A" w:rsidRDefault="00A5569A" w:rsidP="00A5569A"/>
    <w:sectPr w:rsidR="00A5569A" w:rsidSect="00EA3F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6FD5" w14:textId="77777777" w:rsidR="00D338F4" w:rsidRDefault="00D338F4" w:rsidP="00A5569A">
      <w:pPr>
        <w:spacing w:after="0" w:line="240" w:lineRule="auto"/>
      </w:pPr>
      <w:r>
        <w:separator/>
      </w:r>
    </w:p>
  </w:endnote>
  <w:endnote w:type="continuationSeparator" w:id="0">
    <w:p w14:paraId="200ABF3C" w14:textId="77777777" w:rsidR="00D338F4" w:rsidRDefault="00D338F4" w:rsidP="00A5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0DEB7" w14:textId="77777777" w:rsidR="00FE360E" w:rsidRDefault="00FE3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8FEB" w14:textId="179796FC" w:rsidR="00A5569A" w:rsidRDefault="00A5569A">
    <w:pPr>
      <w:pStyle w:val="Footer"/>
    </w:pPr>
    <w:r>
      <w:t>Award Descriptions</w:t>
    </w:r>
    <w:r w:rsidR="007F112B">
      <w:t xml:space="preserve"> &amp; Previous Winners</w:t>
    </w:r>
    <w:r>
      <w:tab/>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9F6A" w14:textId="77777777" w:rsidR="00FE360E" w:rsidRDefault="00FE3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BAC2" w14:textId="77777777" w:rsidR="00D338F4" w:rsidRDefault="00D338F4" w:rsidP="00A5569A">
      <w:pPr>
        <w:spacing w:after="0" w:line="240" w:lineRule="auto"/>
      </w:pPr>
      <w:r>
        <w:separator/>
      </w:r>
    </w:p>
  </w:footnote>
  <w:footnote w:type="continuationSeparator" w:id="0">
    <w:p w14:paraId="6970C256" w14:textId="77777777" w:rsidR="00D338F4" w:rsidRDefault="00D338F4" w:rsidP="00A55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BF68" w14:textId="77777777" w:rsidR="00FE360E" w:rsidRDefault="00FE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1DFE" w14:textId="77777777" w:rsidR="00FE360E" w:rsidRDefault="00FE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9C51" w14:textId="77777777" w:rsidR="00FE360E" w:rsidRDefault="00FE3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9A"/>
    <w:rsid w:val="000C0B6D"/>
    <w:rsid w:val="00114A34"/>
    <w:rsid w:val="00166EC7"/>
    <w:rsid w:val="00174AC1"/>
    <w:rsid w:val="00176036"/>
    <w:rsid w:val="001B512C"/>
    <w:rsid w:val="001B6095"/>
    <w:rsid w:val="002076C5"/>
    <w:rsid w:val="00237041"/>
    <w:rsid w:val="002546AB"/>
    <w:rsid w:val="0031210C"/>
    <w:rsid w:val="0038008B"/>
    <w:rsid w:val="004A4073"/>
    <w:rsid w:val="004D2ECF"/>
    <w:rsid w:val="005C0649"/>
    <w:rsid w:val="00666C83"/>
    <w:rsid w:val="007071F7"/>
    <w:rsid w:val="007664C1"/>
    <w:rsid w:val="00793E8A"/>
    <w:rsid w:val="007C0129"/>
    <w:rsid w:val="007F112B"/>
    <w:rsid w:val="00802238"/>
    <w:rsid w:val="0082555E"/>
    <w:rsid w:val="00891DD1"/>
    <w:rsid w:val="00A35A62"/>
    <w:rsid w:val="00A5569A"/>
    <w:rsid w:val="00B0504F"/>
    <w:rsid w:val="00B34BC2"/>
    <w:rsid w:val="00D338F4"/>
    <w:rsid w:val="00DD569D"/>
    <w:rsid w:val="00E17AC7"/>
    <w:rsid w:val="00E20DE0"/>
    <w:rsid w:val="00EA3F50"/>
    <w:rsid w:val="00F24E55"/>
    <w:rsid w:val="00FE360E"/>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1BC9B"/>
  <w15:chartTrackingRefBased/>
  <w15:docId w15:val="{05CCE2F9-B6E4-4341-B4BE-6E586B2A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69A"/>
    <w:rPr>
      <w:rFonts w:eastAsiaTheme="majorEastAsia" w:cstheme="majorBidi"/>
      <w:color w:val="272727" w:themeColor="text1" w:themeTint="D8"/>
    </w:rPr>
  </w:style>
  <w:style w:type="paragraph" w:styleId="Title">
    <w:name w:val="Title"/>
    <w:basedOn w:val="Normal"/>
    <w:next w:val="Normal"/>
    <w:link w:val="TitleChar"/>
    <w:uiPriority w:val="10"/>
    <w:qFormat/>
    <w:rsid w:val="00A55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69A"/>
    <w:pPr>
      <w:spacing w:before="160"/>
      <w:jc w:val="center"/>
    </w:pPr>
    <w:rPr>
      <w:i/>
      <w:iCs/>
      <w:color w:val="404040" w:themeColor="text1" w:themeTint="BF"/>
    </w:rPr>
  </w:style>
  <w:style w:type="character" w:customStyle="1" w:styleId="QuoteChar">
    <w:name w:val="Quote Char"/>
    <w:basedOn w:val="DefaultParagraphFont"/>
    <w:link w:val="Quote"/>
    <w:uiPriority w:val="29"/>
    <w:rsid w:val="00A5569A"/>
    <w:rPr>
      <w:i/>
      <w:iCs/>
      <w:color w:val="404040" w:themeColor="text1" w:themeTint="BF"/>
    </w:rPr>
  </w:style>
  <w:style w:type="paragraph" w:styleId="ListParagraph">
    <w:name w:val="List Paragraph"/>
    <w:basedOn w:val="Normal"/>
    <w:uiPriority w:val="34"/>
    <w:qFormat/>
    <w:rsid w:val="00A5569A"/>
    <w:pPr>
      <w:ind w:left="720"/>
      <w:contextualSpacing/>
    </w:pPr>
  </w:style>
  <w:style w:type="character" w:styleId="IntenseEmphasis">
    <w:name w:val="Intense Emphasis"/>
    <w:basedOn w:val="DefaultParagraphFont"/>
    <w:uiPriority w:val="21"/>
    <w:qFormat/>
    <w:rsid w:val="00A5569A"/>
    <w:rPr>
      <w:i/>
      <w:iCs/>
      <w:color w:val="0F4761" w:themeColor="accent1" w:themeShade="BF"/>
    </w:rPr>
  </w:style>
  <w:style w:type="paragraph" w:styleId="IntenseQuote">
    <w:name w:val="Intense Quote"/>
    <w:basedOn w:val="Normal"/>
    <w:next w:val="Normal"/>
    <w:link w:val="IntenseQuoteChar"/>
    <w:uiPriority w:val="30"/>
    <w:qFormat/>
    <w:rsid w:val="00A55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69A"/>
    <w:rPr>
      <w:i/>
      <w:iCs/>
      <w:color w:val="0F4761" w:themeColor="accent1" w:themeShade="BF"/>
    </w:rPr>
  </w:style>
  <w:style w:type="character" w:styleId="IntenseReference">
    <w:name w:val="Intense Reference"/>
    <w:basedOn w:val="DefaultParagraphFont"/>
    <w:uiPriority w:val="32"/>
    <w:qFormat/>
    <w:rsid w:val="00A5569A"/>
    <w:rPr>
      <w:b/>
      <w:bCs/>
      <w:smallCaps/>
      <w:color w:val="0F4761" w:themeColor="accent1" w:themeShade="BF"/>
      <w:spacing w:val="5"/>
    </w:rPr>
  </w:style>
  <w:style w:type="paragraph" w:styleId="Header">
    <w:name w:val="header"/>
    <w:basedOn w:val="Normal"/>
    <w:link w:val="HeaderChar"/>
    <w:uiPriority w:val="99"/>
    <w:unhideWhenUsed/>
    <w:rsid w:val="00A55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9A"/>
  </w:style>
  <w:style w:type="paragraph" w:styleId="Footer">
    <w:name w:val="footer"/>
    <w:basedOn w:val="Normal"/>
    <w:link w:val="FooterChar"/>
    <w:uiPriority w:val="99"/>
    <w:unhideWhenUsed/>
    <w:rsid w:val="00A55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70483">
      <w:bodyDiv w:val="1"/>
      <w:marLeft w:val="0"/>
      <w:marRight w:val="0"/>
      <w:marTop w:val="0"/>
      <w:marBottom w:val="0"/>
      <w:divBdr>
        <w:top w:val="none" w:sz="0" w:space="0" w:color="auto"/>
        <w:left w:val="none" w:sz="0" w:space="0" w:color="auto"/>
        <w:bottom w:val="none" w:sz="0" w:space="0" w:color="auto"/>
        <w:right w:val="none" w:sz="0" w:space="0" w:color="auto"/>
      </w:divBdr>
      <w:divsChild>
        <w:div w:id="1926650552">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4230</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Ravenzwaaij</dc:creator>
  <cp:keywords/>
  <dc:description/>
  <cp:lastModifiedBy>Inez Van Ravenzwaaij</cp:lastModifiedBy>
  <cp:revision>3</cp:revision>
  <cp:lastPrinted>2024-07-15T16:21:00Z</cp:lastPrinted>
  <dcterms:created xsi:type="dcterms:W3CDTF">2025-04-17T14:09:00Z</dcterms:created>
  <dcterms:modified xsi:type="dcterms:W3CDTF">2025-04-17T14:09:00Z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b170735e-8318-4181-8612-1aeacf139be4</vt:lpwstr>
  </property>
</Properties>
</file>